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3" w:rsidRPr="008312E1" w:rsidRDefault="008312E1">
      <w:pPr>
        <w:rPr>
          <w:rFonts w:ascii="Times New Roman" w:hAnsi="Times New Roman" w:cs="Times New Roman"/>
          <w:szCs w:val="20"/>
        </w:rPr>
      </w:pPr>
      <w:r w:rsidRPr="008312E1">
        <w:rPr>
          <w:rFonts w:ascii="Times New Roman" w:hAnsi="Times New Roman" w:cs="Times New Roman"/>
          <w:szCs w:val="20"/>
        </w:rPr>
        <w:t>Psalm 119</w:t>
      </w:r>
    </w:p>
    <w:p w:rsidR="008312E1" w:rsidRPr="008312E1" w:rsidRDefault="008312E1">
      <w:pPr>
        <w:rPr>
          <w:rFonts w:ascii="Times New Roman" w:hAnsi="Times New Roman" w:cs="Times New Roman"/>
          <w:szCs w:val="20"/>
        </w:rPr>
      </w:pPr>
    </w:p>
    <w:p w:rsidR="008312E1" w:rsidRDefault="008312E1">
      <w:pPr>
        <w:rPr>
          <w:rStyle w:val="text"/>
          <w:rFonts w:ascii="Times New Roman" w:hAnsi="Times New Roman" w:cs="Times New Roman" w:hint="eastAsia"/>
          <w:szCs w:val="20"/>
        </w:rPr>
      </w:pP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65 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Do </w:t>
      </w:r>
      <w:proofErr w:type="gramStart"/>
      <w:r w:rsidRPr="008312E1">
        <w:rPr>
          <w:rStyle w:val="text"/>
          <w:rFonts w:ascii="Times New Roman" w:hAnsi="Times New Roman" w:cs="Times New Roman"/>
          <w:szCs w:val="20"/>
        </w:rPr>
        <w:t>good</w:t>
      </w:r>
      <w:proofErr w:type="gramEnd"/>
      <w:r w:rsidRPr="008312E1">
        <w:rPr>
          <w:rStyle w:val="text"/>
          <w:rFonts w:ascii="Times New Roman" w:hAnsi="Times New Roman" w:cs="Times New Roman"/>
          <w:szCs w:val="20"/>
        </w:rPr>
        <w:t xml:space="preserve"> to your servant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according to your word, </w:t>
      </w:r>
      <w:r w:rsidRPr="008312E1">
        <w:rPr>
          <w:rStyle w:val="small-caps"/>
          <w:rFonts w:ascii="Times New Roman" w:hAnsi="Times New Roman" w:cs="Times New Roman"/>
          <w:smallCaps/>
          <w:szCs w:val="20"/>
        </w:rPr>
        <w:t>Lord</w:t>
      </w:r>
      <w:r w:rsidRPr="008312E1">
        <w:rPr>
          <w:rStyle w:val="text"/>
          <w:rFonts w:ascii="Times New Roman" w:hAnsi="Times New Roman" w:cs="Times New Roman"/>
          <w:szCs w:val="20"/>
        </w:rPr>
        <w:t>.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66 </w:t>
      </w:r>
      <w:r w:rsidRPr="008312E1">
        <w:rPr>
          <w:rStyle w:val="text"/>
          <w:rFonts w:ascii="Times New Roman" w:hAnsi="Times New Roman" w:cs="Times New Roman"/>
          <w:szCs w:val="20"/>
        </w:rPr>
        <w:t>Teach me knowledge and good judgment,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>for I trust your commands.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67 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Before I was afflicted I went astray, 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but now I obey your word. 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68 </w:t>
      </w:r>
      <w:r w:rsidRPr="008312E1">
        <w:rPr>
          <w:rStyle w:val="text"/>
          <w:rFonts w:ascii="Times New Roman" w:hAnsi="Times New Roman" w:cs="Times New Roman"/>
          <w:szCs w:val="20"/>
        </w:rPr>
        <w:t>You are good, and what you do is good;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teach me your decrees. 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69 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Though the arrogant have smeared me with lies, 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>I keep your precepts with all my heart.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70 </w:t>
      </w:r>
      <w:r w:rsidRPr="008312E1">
        <w:rPr>
          <w:rStyle w:val="text"/>
          <w:rFonts w:ascii="Times New Roman" w:hAnsi="Times New Roman" w:cs="Times New Roman"/>
          <w:szCs w:val="20"/>
        </w:rPr>
        <w:t>Their hearts are callous and unfeeling,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>but I delight in your law.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71 </w:t>
      </w:r>
      <w:r w:rsidRPr="008312E1">
        <w:rPr>
          <w:rStyle w:val="text"/>
          <w:rFonts w:ascii="Times New Roman" w:hAnsi="Times New Roman" w:cs="Times New Roman"/>
          <w:szCs w:val="20"/>
        </w:rPr>
        <w:t xml:space="preserve">It was good for me to be afflicted 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>so that I might learn your decrees.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text"/>
          <w:rFonts w:ascii="Times New Roman" w:hAnsi="Times New Roman" w:cs="Times New Roman"/>
          <w:szCs w:val="20"/>
          <w:vertAlign w:val="superscript"/>
        </w:rPr>
        <w:t>72 </w:t>
      </w:r>
      <w:r w:rsidRPr="008312E1">
        <w:rPr>
          <w:rStyle w:val="text"/>
          <w:rFonts w:ascii="Times New Roman" w:hAnsi="Times New Roman" w:cs="Times New Roman"/>
          <w:szCs w:val="20"/>
        </w:rPr>
        <w:t>The law from your mouth is more precious to me</w:t>
      </w:r>
      <w:r w:rsidRPr="008312E1">
        <w:rPr>
          <w:rFonts w:ascii="Times New Roman" w:hAnsi="Times New Roman" w:cs="Times New Roman"/>
          <w:szCs w:val="20"/>
        </w:rPr>
        <w:br/>
      </w:r>
      <w:r w:rsidRPr="008312E1">
        <w:rPr>
          <w:rStyle w:val="indent-1-breaks"/>
          <w:rFonts w:ascii="Times New Roman" w:hAnsi="Times New Roman" w:cs="Times New Roman"/>
          <w:szCs w:val="20"/>
        </w:rPr>
        <w:t>    </w:t>
      </w:r>
      <w:r w:rsidRPr="008312E1">
        <w:rPr>
          <w:rStyle w:val="text"/>
          <w:rFonts w:ascii="Times New Roman" w:hAnsi="Times New Roman" w:cs="Times New Roman"/>
          <w:szCs w:val="20"/>
        </w:rPr>
        <w:t>than thousands of pieces of silver and gold.</w:t>
      </w:r>
    </w:p>
    <w:p w:rsidR="008312E1" w:rsidRDefault="008312E1">
      <w:pPr>
        <w:rPr>
          <w:rStyle w:val="text"/>
          <w:rFonts w:ascii="Times New Roman" w:hAnsi="Times New Roman" w:cs="Times New Roman" w:hint="eastAsia"/>
          <w:szCs w:val="20"/>
        </w:rPr>
      </w:pPr>
    </w:p>
    <w:p w:rsidR="008312E1" w:rsidRPr="008312E1" w:rsidRDefault="008312E1" w:rsidP="008312E1">
      <w:pPr>
        <w:widowControl/>
        <w:wordWrap/>
        <w:autoSpaceDE/>
        <w:autoSpaceDN/>
        <w:rPr>
          <w:rFonts w:ascii="Times New Roman" w:eastAsia="굴림" w:hAnsi="Times New Roman" w:cs="Times New Roman"/>
          <w:color w:val="333333"/>
          <w:kern w:val="0"/>
          <w:sz w:val="16"/>
          <w:szCs w:val="16"/>
        </w:rPr>
      </w:pPr>
      <w:r w:rsidRPr="008312E1">
        <w:rPr>
          <w:rFonts w:ascii="바탕체" w:eastAsia="바탕체" w:hAnsi="바탕체" w:cs="굴림" w:hint="eastAsia"/>
          <w:color w:val="555555"/>
          <w:kern w:val="0"/>
          <w:sz w:val="22"/>
        </w:rPr>
        <w:br/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67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고난당하기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전에는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내가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그릇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행하였더니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이제는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말씀을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지키나이다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312E1" w:rsidRPr="008312E1" w:rsidRDefault="008312E1" w:rsidP="008312E1">
      <w:pPr>
        <w:widowControl/>
        <w:wordWrap/>
        <w:autoSpaceDE/>
        <w:autoSpaceDN/>
        <w:rPr>
          <w:rFonts w:ascii="Times New Roman" w:eastAsia="굴림" w:hAnsi="Times New Roman" w:cs="Times New Roman"/>
          <w:color w:val="333333"/>
          <w:kern w:val="0"/>
          <w:sz w:val="16"/>
          <w:szCs w:val="16"/>
        </w:rPr>
      </w:pP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68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주는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선하사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선을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행하시오니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율례로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나를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가르치소서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312E1" w:rsidRPr="008312E1" w:rsidRDefault="008312E1" w:rsidP="008312E1">
      <w:pPr>
        <w:widowControl/>
        <w:wordWrap/>
        <w:autoSpaceDE/>
        <w:autoSpaceDN/>
        <w:rPr>
          <w:rFonts w:ascii="Times New Roman" w:eastAsia="굴림" w:hAnsi="Times New Roman" w:cs="Times New Roman"/>
          <w:color w:val="333333"/>
          <w:kern w:val="0"/>
          <w:sz w:val="16"/>
          <w:szCs w:val="16"/>
        </w:rPr>
      </w:pP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69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교만한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자가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거짓을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지어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나를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치려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하였사오나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나는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전심으로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법도를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지키리이다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312E1" w:rsidRPr="008312E1" w:rsidRDefault="008312E1" w:rsidP="008312E1">
      <w:pPr>
        <w:widowControl/>
        <w:wordWrap/>
        <w:autoSpaceDE/>
        <w:autoSpaceDN/>
        <w:rPr>
          <w:rFonts w:ascii="Times New Roman" w:eastAsia="굴림" w:hAnsi="Times New Roman" w:cs="Times New Roman"/>
          <w:color w:val="333333"/>
          <w:kern w:val="0"/>
          <w:sz w:val="16"/>
          <w:szCs w:val="16"/>
        </w:rPr>
      </w:pP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70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저희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마음은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살쪄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지방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같으나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나는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법을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즐거워하나이다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312E1" w:rsidRPr="008312E1" w:rsidRDefault="008312E1" w:rsidP="008312E1">
      <w:pPr>
        <w:widowControl/>
        <w:wordWrap/>
        <w:autoSpaceDE/>
        <w:autoSpaceDN/>
        <w:rPr>
          <w:rFonts w:ascii="Times New Roman" w:eastAsia="굴림" w:hAnsi="Times New Roman" w:cs="Times New Roman"/>
          <w:color w:val="333333"/>
          <w:kern w:val="0"/>
          <w:sz w:val="16"/>
          <w:szCs w:val="16"/>
        </w:rPr>
      </w:pP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71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고난당한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것이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내게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유익이라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이로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인하여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내가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율례를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배우게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되었나이다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72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주의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입의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법이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내게는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천천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금은보다</w:t>
      </w:r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  <w:proofErr w:type="spellStart"/>
      <w:r w:rsidRPr="008312E1">
        <w:rPr>
          <w:rFonts w:ascii="Times New Roman" w:eastAsia="바탕체" w:hAnsi="바탕체" w:cs="Times New Roman"/>
          <w:color w:val="000000"/>
          <w:kern w:val="0"/>
          <w:sz w:val="16"/>
          <w:szCs w:val="16"/>
        </w:rPr>
        <w:t>승하니이다</w:t>
      </w:r>
      <w:proofErr w:type="spellEnd"/>
      <w:r w:rsidRPr="008312E1">
        <w:rPr>
          <w:rFonts w:ascii="Times New Roman" w:eastAsia="바탕체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Default="008312E1" w:rsidP="008312E1">
      <w:pPr>
        <w:rPr>
          <w:rFonts w:ascii="Times New Roman" w:eastAsia="바탕체" w:hAnsi="Times New Roman" w:cs="Times New Roman" w:hint="eastAsia"/>
          <w:color w:val="000000"/>
          <w:kern w:val="0"/>
          <w:sz w:val="16"/>
          <w:szCs w:val="16"/>
        </w:rPr>
      </w:pPr>
    </w:p>
    <w:p w:rsidR="008312E1" w:rsidRPr="008312E1" w:rsidRDefault="008312E1" w:rsidP="008312E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noProof/>
          <w:szCs w:val="20"/>
        </w:rPr>
        <w:lastRenderedPageBreak/>
        <w:drawing>
          <wp:inline distT="0" distB="0" distL="0" distR="0">
            <wp:extent cx="2435860" cy="3050540"/>
            <wp:effectExtent l="19050" t="0" r="2540" b="0"/>
            <wp:docPr id="1" name="il_fi" descr="http://3.bp.blogspot.com/-Yv6mtukkPuk/TkZ5Ro7mDGI/AAAAAAAAAIk/WjfwoC6VZjY/s320/Psalm+119-71+8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Yv6mtukkPuk/TkZ5Ro7mDGI/AAAAAAAAAIk/WjfwoC6VZjY/s320/Psalm+119-71+8x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2E1" w:rsidRPr="008312E1" w:rsidSect="008312E1">
      <w:pgSz w:w="16838" w:h="11906" w:orient="landscape"/>
      <w:pgMar w:top="1440" w:right="1701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12E1"/>
    <w:rsid w:val="002A3713"/>
    <w:rsid w:val="0083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312E1"/>
  </w:style>
  <w:style w:type="character" w:customStyle="1" w:styleId="indent-1-breaks">
    <w:name w:val="indent-1-breaks"/>
    <w:basedOn w:val="a0"/>
    <w:rsid w:val="008312E1"/>
  </w:style>
  <w:style w:type="character" w:customStyle="1" w:styleId="small-caps">
    <w:name w:val="small-caps"/>
    <w:basedOn w:val="a0"/>
    <w:rsid w:val="008312E1"/>
  </w:style>
  <w:style w:type="paragraph" w:styleId="a3">
    <w:name w:val="Balloon Text"/>
    <w:basedOn w:val="a"/>
    <w:link w:val="Char"/>
    <w:uiPriority w:val="99"/>
    <w:semiHidden/>
    <w:unhideWhenUsed/>
    <w:rsid w:val="0083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31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2</cp:revision>
  <dcterms:created xsi:type="dcterms:W3CDTF">2012-06-22T15:50:00Z</dcterms:created>
  <dcterms:modified xsi:type="dcterms:W3CDTF">2012-06-22T15:58:00Z</dcterms:modified>
</cp:coreProperties>
</file>